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E2" w:rsidRPr="00A63BE2" w:rsidRDefault="00A63BE2" w:rsidP="00A63BE2">
      <w:pPr>
        <w:wordWrap w:val="0"/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A63BE2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34C45193" wp14:editId="6A7A3DFB">
            <wp:simplePos x="0" y="0"/>
            <wp:positionH relativeFrom="page">
              <wp:posOffset>10299700</wp:posOffset>
            </wp:positionH>
            <wp:positionV relativeFrom="topMargin">
              <wp:posOffset>10388600</wp:posOffset>
            </wp:positionV>
            <wp:extent cx="266700" cy="266700"/>
            <wp:effectExtent l="0" t="0" r="0" b="0"/>
            <wp:wrapNone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3BE2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A63BE2">
        <w:rPr>
          <w:b/>
          <w:snapToGrid w:val="0"/>
          <w:color w:val="00B0F0"/>
          <w:kern w:val="0"/>
          <w:sz w:val="44"/>
          <w:szCs w:val="44"/>
        </w:rPr>
        <w:t>18</w:t>
      </w:r>
      <w:r w:rsidRPr="00A63BE2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A63BE2">
        <w:rPr>
          <w:rFonts w:hint="eastAsia"/>
          <w:b/>
          <w:snapToGrid w:val="0"/>
          <w:color w:val="00B0F0"/>
          <w:kern w:val="0"/>
          <w:sz w:val="44"/>
          <w:szCs w:val="44"/>
        </w:rPr>
        <w:t>家庭电路和安全用电</w:t>
      </w:r>
    </w:p>
    <w:bookmarkEnd w:id="0"/>
    <w:p w:rsidR="00A63BE2" w:rsidRDefault="00A63BE2" w:rsidP="00A63BE2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A63BE2" w:rsidRDefault="00A63BE2" w:rsidP="00A63BE2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真题再现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1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如图所示，是同学们所画的几种情景下的示意图，其中正确的是（　　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42060" cy="1000760"/>
            <wp:effectExtent l="0" t="0" r="0" b="8890"/>
            <wp:docPr id="106" name="图片 1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3" descr="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作用在鱼竿上的阻力及其力臂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198880" cy="983615"/>
            <wp:effectExtent l="0" t="0" r="1270" b="6985"/>
            <wp:docPr id="105" name="图片 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4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从岸上看水中鱼的光路图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388745" cy="1078230"/>
            <wp:effectExtent l="0" t="0" r="1905" b="7620"/>
            <wp:docPr id="104" name="图片 1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地磁场方向及小磁针静止时的指向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121410" cy="664210"/>
            <wp:effectExtent l="0" t="0" r="2540" b="2540"/>
            <wp:docPr id="103" name="图片 1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家庭电路部分连线情况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．阻力的作用点为鱼线与杆的交点，阻力的方向沿绳子向下，过拉力作用点作竖直向下的拉力为阻力；过支点</w:t>
      </w:r>
      <w:r>
        <w:rPr>
          <w:rFonts w:eastAsia="Times New Roman"/>
          <w:i/>
          <w:color w:val="FF0000"/>
        </w:rPr>
        <w:t>O</w:t>
      </w:r>
      <w:r>
        <w:rPr>
          <w:rFonts w:ascii="宋体" w:hAnsi="宋体" w:cs="宋体" w:hint="eastAsia"/>
          <w:color w:val="FF0000"/>
        </w:rPr>
        <w:t>作阻力作用线的垂线，为阻力臂，图中阻力的示意图是错误的，故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．从岸上看水中鱼，鱼反射的光从水中进入空气中，发生折射进入人眼，图中入射光线和折射光线的方向错误，故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．地球地理的南极是地磁的北极，地理的北极是地磁的南极，磁感线从地磁的北极到地磁的南极，小磁针静止时北极所指的方向和磁感线的方向相同，故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lastRenderedPageBreak/>
        <w:t>D</w:t>
      </w:r>
      <w:r>
        <w:rPr>
          <w:rFonts w:ascii="宋体" w:hAnsi="宋体" w:cs="宋体" w:hint="eastAsia"/>
          <w:color w:val="FF0000"/>
        </w:rPr>
        <w:t>．家庭电路中开关接到火线和灯泡之间，图中开关接到零线和灯泡之间，故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Cs/>
        </w:rPr>
        <w:t>2</w:t>
      </w:r>
      <w:r>
        <w:rPr>
          <w:rFonts w:hint="eastAsia"/>
          <w:bCs/>
        </w:rPr>
        <w:t>．（</w:t>
      </w:r>
      <w:r>
        <w:rPr>
          <w:bCs/>
        </w:rPr>
        <w:t>2020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亲爱的同学，了解电荷后，认识了电流，电使人们生活丰富多彩，一些电学基本仪器或工具能更好地帮助我们了解电的世界，请你回答以下问题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验电器的主要作用是什么？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测电流时，电流表应与被测用电器如何连接，其依据是什么？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(3)</w:t>
      </w:r>
      <w:r>
        <w:rPr>
          <w:rFonts w:ascii="宋体" w:hAnsi="宋体" w:cs="宋体" w:hint="eastAsia"/>
        </w:rPr>
        <w:t>测电笔在家庭安全用电及电器安装中的主要作用是什么？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见解析；</w:t>
      </w: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见解析；</w:t>
      </w: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见解析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(1)</w:t>
      </w:r>
      <w:r>
        <w:rPr>
          <w:rFonts w:ascii="宋体" w:hAnsi="宋体" w:cs="宋体" w:hint="eastAsia"/>
          <w:color w:val="FF0000"/>
        </w:rPr>
        <w:t>验电器的主要作用是检验物体是否带电。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(2)</w:t>
      </w:r>
      <w:r>
        <w:rPr>
          <w:rFonts w:ascii="宋体" w:hAnsi="宋体" w:cs="宋体" w:hint="eastAsia"/>
          <w:color w:val="FF0000"/>
        </w:rPr>
        <w:t>测量电流时，电流表应与被测用电器串联，依据是串联电路中各处的电流相等。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(3)</w:t>
      </w:r>
      <w:r>
        <w:rPr>
          <w:rFonts w:ascii="宋体" w:hAnsi="宋体" w:cs="宋体" w:hint="eastAsia"/>
          <w:color w:val="FF0000"/>
        </w:rPr>
        <w:t>测电笔的主要作用是辨别家庭电路中的火线和零线。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Cs/>
        </w:rPr>
        <w:t>3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如图所示，是同学们所画的几种情景下的示意图，其中不正确的是（</w:t>
      </w:r>
      <w:r>
        <w:rPr>
          <w:rFonts w:eastAsia="Times New Roman"/>
        </w:rPr>
        <w:t xml:space="preserve">    </w:t>
      </w:r>
      <w:r>
        <w:rPr>
          <w:rFonts w:ascii="宋体" w:hAnsi="宋体" w:cs="宋体" w:hint="eastAsia"/>
        </w:rPr>
        <w:t>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940435" cy="802005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从岸上看水中物体的光路图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34670" cy="966470"/>
            <wp:effectExtent l="0" t="0" r="0" b="508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通电螺线管周围小磁针静止时指向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527175" cy="888365"/>
            <wp:effectExtent l="0" t="0" r="0" b="6985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家庭电路的连线情况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104265" cy="923290"/>
            <wp:effectExtent l="0" t="0" r="635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作用在杠杆上动力</w:t>
      </w:r>
      <w:r>
        <w:rPr>
          <w:rFonts w:eastAsia="Times New Roman"/>
        </w:rPr>
        <w:t>F</w:t>
      </w:r>
      <w:r>
        <w:rPr>
          <w:rFonts w:ascii="宋体" w:hAnsi="宋体" w:cs="宋体" w:hint="eastAsia"/>
        </w:rPr>
        <w:t>的力臂</w:t>
      </w:r>
      <w:r>
        <w:rPr>
          <w:rFonts w:eastAsia="Times New Roman"/>
        </w:rPr>
        <w:t>L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ABD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lastRenderedPageBreak/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Times New Romance" w:eastAsia="Times New Romance" w:hAnsi="Times New Romance" w:cs="Times New Romance"/>
          <w:color w:val="FF0000"/>
        </w:rPr>
        <w:t>A</w:t>
      </w:r>
      <w:r>
        <w:rPr>
          <w:rFonts w:ascii="宋体" w:hAnsi="宋体" w:cs="宋体" w:hint="eastAsia"/>
          <w:color w:val="FF0000"/>
        </w:rPr>
        <w:t>、从岸上看水中物体，水中物体反射的光斜射到水面时，光发生折射远离法线后进入眼睛，即折射角应大于入射角，而图中的折射角小于入射角；故</w:t>
      </w:r>
      <w:proofErr w:type="spellStart"/>
      <w:r>
        <w:rPr>
          <w:rFonts w:ascii="Times New Romance" w:eastAsia="Times New Romance" w:hAnsi="Times New Romance" w:cs="Times New Romance"/>
          <w:color w:val="FF0000"/>
        </w:rPr>
        <w:t>A</w:t>
      </w:r>
      <w:proofErr w:type="spellEnd"/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Times New Romance" w:eastAsia="Times New Romance" w:hAnsi="Times New Romance" w:cs="Times New Romance"/>
          <w:color w:val="FF0000"/>
        </w:rPr>
        <w:t>B</w:t>
      </w:r>
      <w:r>
        <w:rPr>
          <w:rFonts w:ascii="宋体" w:hAnsi="宋体" w:cs="宋体" w:hint="eastAsia"/>
          <w:color w:val="FF0000"/>
        </w:rPr>
        <w:t>、根据安培定则，右手握住螺线管，四指指向电流的方向，大拇指指向螺线管的下端，即下端为</w:t>
      </w:r>
      <w:r>
        <w:rPr>
          <w:rFonts w:ascii="Times New Romance" w:eastAsia="Times New Romance" w:hAnsi="Times New Romance" w:cs="Times New Romance"/>
          <w:color w:val="FF0000"/>
        </w:rPr>
        <w:t>N</w:t>
      </w:r>
      <w:r>
        <w:rPr>
          <w:rFonts w:ascii="宋体" w:hAnsi="宋体" w:cs="宋体" w:hint="eastAsia"/>
          <w:color w:val="FF0000"/>
        </w:rPr>
        <w:t>极，其上端为</w:t>
      </w:r>
      <w:r>
        <w:rPr>
          <w:rFonts w:ascii="Times New Romance" w:eastAsia="Times New Romance" w:hAnsi="Times New Romance" w:cs="Times New Romance"/>
          <w:color w:val="FF0000"/>
        </w:rPr>
        <w:t>S</w:t>
      </w:r>
      <w:r>
        <w:rPr>
          <w:rFonts w:ascii="宋体" w:hAnsi="宋体" w:cs="宋体" w:hint="eastAsia"/>
          <w:color w:val="FF0000"/>
        </w:rPr>
        <w:t>极，由磁极间的相互作用规律可知，小磁针的下端应为</w:t>
      </w:r>
      <w:r>
        <w:rPr>
          <w:rFonts w:ascii="Times New Romance" w:eastAsia="Times New Romance" w:hAnsi="Times New Romance" w:cs="Times New Romance"/>
          <w:color w:val="FF0000"/>
        </w:rPr>
        <w:t>N</w:t>
      </w:r>
      <w:r>
        <w:rPr>
          <w:rFonts w:ascii="宋体" w:hAnsi="宋体" w:cs="宋体" w:hint="eastAsia"/>
          <w:color w:val="FF0000"/>
        </w:rPr>
        <w:t>极，故</w:t>
      </w:r>
      <w:r>
        <w:rPr>
          <w:rFonts w:ascii="Times New Romance" w:eastAsia="Times New Romance" w:hAnsi="Times New Romance" w:cs="Times New Romance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Times New Romance" w:eastAsia="Times New Romance" w:hAnsi="Times New Romance" w:cs="Times New Romance"/>
          <w:color w:val="FF0000"/>
        </w:rPr>
        <w:t>C</w:t>
      </w:r>
      <w:r>
        <w:rPr>
          <w:rFonts w:ascii="宋体" w:hAnsi="宋体" w:cs="宋体" w:hint="eastAsia"/>
          <w:color w:val="FF0000"/>
        </w:rPr>
        <w:t>、根据安全用电原则可知，火线先进入开关，再接灯泡顶端的金属点，零线直接接在灯泡的螺旋套上；三孔插座上孔接地线，左孔接零线，右孔接火线，故</w:t>
      </w:r>
      <w:r>
        <w:rPr>
          <w:rFonts w:ascii="Times New Romance" w:eastAsia="Times New Romance" w:hAnsi="Times New Romance" w:cs="Times New Romance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Times New Romance" w:eastAsia="Times New Romance" w:hAnsi="Times New Romance" w:cs="Times New Romance"/>
          <w:color w:val="FF0000"/>
        </w:rPr>
        <w:t>D</w:t>
      </w:r>
      <w:r>
        <w:rPr>
          <w:rFonts w:ascii="宋体" w:hAnsi="宋体" w:cs="宋体" w:hint="eastAsia"/>
          <w:color w:val="FF0000"/>
        </w:rPr>
        <w:t>、由图可知，</w:t>
      </w:r>
      <w:r>
        <w:rPr>
          <w:rFonts w:ascii="Times New Romance" w:eastAsia="Times New Romance" w:hAnsi="Times New Romance" w:cs="Times New Romance"/>
          <w:color w:val="FF0000"/>
        </w:rPr>
        <w:t>O</w:t>
      </w:r>
      <w:r>
        <w:rPr>
          <w:rFonts w:ascii="宋体" w:hAnsi="宋体" w:cs="宋体" w:hint="eastAsia"/>
          <w:color w:val="FF0000"/>
        </w:rPr>
        <w:t>为支点，图中动力</w:t>
      </w:r>
      <w:r>
        <w:rPr>
          <w:rFonts w:ascii="Times New Romance" w:eastAsia="Times New Romance" w:hAnsi="Times New Romance" w:cs="Times New Romance"/>
          <w:color w:val="FF0000"/>
        </w:rPr>
        <w:t>F</w:t>
      </w:r>
      <w:r>
        <w:rPr>
          <w:rFonts w:ascii="宋体" w:hAnsi="宋体" w:cs="宋体" w:hint="eastAsia"/>
          <w:color w:val="FF0000"/>
        </w:rPr>
        <w:t>的力臂是指从支点</w:t>
      </w:r>
      <w:r>
        <w:rPr>
          <w:rFonts w:ascii="Times New Romance" w:eastAsia="Times New Romance" w:hAnsi="Times New Romance" w:cs="Times New Romance"/>
          <w:color w:val="FF0000"/>
        </w:rPr>
        <w:t>O</w:t>
      </w:r>
      <w:r>
        <w:rPr>
          <w:rFonts w:ascii="宋体" w:hAnsi="宋体" w:cs="宋体" w:hint="eastAsia"/>
          <w:color w:val="FF0000"/>
        </w:rPr>
        <w:t>到力</w:t>
      </w:r>
      <w:r>
        <w:rPr>
          <w:rFonts w:ascii="Times New Romance" w:eastAsia="Times New Romance" w:hAnsi="Times New Romance" w:cs="Times New Romance"/>
          <w:color w:val="FF0000"/>
        </w:rPr>
        <w:t>F</w:t>
      </w:r>
      <w:r>
        <w:rPr>
          <w:rFonts w:ascii="宋体" w:hAnsi="宋体" w:cs="宋体" w:hint="eastAsia"/>
          <w:color w:val="FF0000"/>
        </w:rPr>
        <w:t>作用线的距离，而图中是截取了力的作用线的一部分，故</w:t>
      </w:r>
      <w:r>
        <w:rPr>
          <w:rFonts w:ascii="Times New Romance" w:eastAsia="Times New Romance" w:hAnsi="Times New Romance" w:cs="Times New Romance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ascii="Times New Romance" w:eastAsia="Times New Romance" w:hAnsi="Times New Romance" w:cs="Times New Romance"/>
          <w:color w:val="FF0000"/>
        </w:rPr>
        <w:t>ABD</w:t>
      </w:r>
      <w:r>
        <w:rPr>
          <w:rFonts w:ascii="宋体" w:hAnsi="宋体" w:cs="宋体" w:hint="eastAsia"/>
          <w:color w:val="FF0000"/>
        </w:rPr>
        <w:t>。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【点睛】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右手螺旋定则应用时，要注意四指弯曲指向电流的方向，千万不要理解成线圈的绕向，有同学容易在这点混淆，有个简单的方法，即使用右手螺旋定则前先把电流方向标在线圈上。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Cs/>
        </w:rPr>
        <w:t>4</w:t>
      </w:r>
      <w:r>
        <w:rPr>
          <w:rFonts w:hint="eastAsia"/>
          <w:bCs/>
        </w:rPr>
        <w:t>．（</w:t>
      </w:r>
      <w:r>
        <w:rPr>
          <w:bCs/>
        </w:rPr>
        <w:t>2018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快乐学习，轻松考试，请你写出：一节新干电池的电压为</w:t>
      </w:r>
      <w:r>
        <w:t>_______</w:t>
      </w:r>
      <w:r>
        <w:rPr>
          <w:rFonts w:eastAsia="Times New Roman"/>
        </w:rPr>
        <w:t>V</w:t>
      </w:r>
      <w:r>
        <w:rPr>
          <w:rFonts w:ascii="宋体" w:hAnsi="宋体" w:cs="宋体" w:hint="eastAsia"/>
        </w:rPr>
        <w:t>，我国家庭电路的电压为</w:t>
      </w:r>
      <w:r>
        <w:t>_______</w:t>
      </w:r>
      <w:r>
        <w:rPr>
          <w:rFonts w:eastAsia="Times New Roman"/>
        </w:rPr>
        <w:t>V</w:t>
      </w:r>
      <w:r>
        <w:rPr>
          <w:rFonts w:ascii="宋体" w:hAnsi="宋体" w:cs="宋体" w:hint="eastAsia"/>
        </w:rPr>
        <w:t>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1.5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220</w:t>
      </w:r>
      <w:r>
        <w:rPr>
          <w:color w:val="FF0000"/>
        </w:rPr>
        <w:t xml:space="preserve">    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eastAsia="Times New Roman"/>
          <w:color w:val="FF0000"/>
        </w:rPr>
        <w:t>[1][2]</w:t>
      </w:r>
      <w:r>
        <w:rPr>
          <w:rFonts w:ascii="宋体" w:hAnsi="宋体" w:cs="宋体" w:hint="eastAsia"/>
          <w:color w:val="FF0000"/>
        </w:rPr>
        <w:t>一节新干电池的电压是</w:t>
      </w:r>
      <w:r>
        <w:rPr>
          <w:rFonts w:eastAsia="Times New Roman"/>
          <w:color w:val="FF0000"/>
        </w:rPr>
        <w:t>1.5</w:t>
      </w:r>
      <w:r>
        <w:rPr>
          <w:rFonts w:eastAsia="Times New Roman"/>
          <w:i/>
          <w:color w:val="FF0000"/>
        </w:rPr>
        <w:t>V</w:t>
      </w:r>
      <w:r>
        <w:rPr>
          <w:rFonts w:ascii="宋体" w:hAnsi="宋体" w:cs="宋体" w:hint="eastAsia"/>
          <w:color w:val="FF0000"/>
        </w:rPr>
        <w:t>；我国家庭电路的供电电压是</w:t>
      </w:r>
      <w:r>
        <w:rPr>
          <w:rFonts w:eastAsia="Times New Roman"/>
          <w:color w:val="FF0000"/>
        </w:rPr>
        <w:t>220</w:t>
      </w:r>
      <w:r>
        <w:rPr>
          <w:rFonts w:eastAsia="Times New Roman"/>
          <w:i/>
          <w:color w:val="FF0000"/>
        </w:rPr>
        <w:t>V</w:t>
      </w:r>
      <w:r>
        <w:rPr>
          <w:rFonts w:eastAsia="Times New Roman"/>
          <w:color w:val="FF0000"/>
        </w:rPr>
        <w:t>.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【点睛】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依据对生活中常见电压值的了解写出答案．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bCs/>
          <w:color w:val="FF0000"/>
        </w:rPr>
      </w:pP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Cs/>
        </w:rPr>
        <w:t>5</w:t>
      </w:r>
      <w:r>
        <w:rPr>
          <w:rFonts w:hint="eastAsia"/>
          <w:bCs/>
        </w:rPr>
        <w:t>．（</w:t>
      </w:r>
      <w:r>
        <w:rPr>
          <w:bCs/>
        </w:rPr>
        <w:t>2017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一天小明家中的</w:t>
      </w:r>
      <w:r>
        <w:rPr>
          <w:rFonts w:eastAsia="Times New Roman"/>
          <w:i/>
        </w:rPr>
        <w:t>IC</w:t>
      </w:r>
      <w:r>
        <w:rPr>
          <w:rFonts w:ascii="宋体" w:hAnsi="宋体" w:cs="宋体" w:hint="eastAsia"/>
        </w:rPr>
        <w:t>电能表上的余额用完了，电能表便切断了电路，小明的父亲将存有</w:t>
      </w:r>
      <w:r>
        <w:rPr>
          <w:rFonts w:eastAsia="Times New Roman"/>
        </w:rPr>
        <w:t>300</w:t>
      </w:r>
      <w:r>
        <w:rPr>
          <w:rFonts w:ascii="宋体" w:hAnsi="宋体" w:cs="宋体" w:hint="eastAsia"/>
        </w:rPr>
        <w:t>元的</w:t>
      </w:r>
      <w:r>
        <w:rPr>
          <w:rFonts w:eastAsia="Times New Roman"/>
          <w:i/>
        </w:rPr>
        <w:t>IC</w:t>
      </w:r>
      <w:r>
        <w:rPr>
          <w:rFonts w:ascii="宋体" w:hAnsi="宋体" w:cs="宋体" w:hint="eastAsia"/>
        </w:rPr>
        <w:t>卡插入电能表，电路又接通了，此时电能表的示数为</w:t>
      </w:r>
      <w:r>
        <w:rPr>
          <w:noProof/>
        </w:rPr>
        <w:drawing>
          <wp:inline distT="0" distB="0" distL="0" distR="0">
            <wp:extent cx="983615" cy="215900"/>
            <wp:effectExtent l="0" t="0" r="6985" b="0"/>
            <wp:docPr id="98" name="图片 9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figure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，小明家所在地每度</w:t>
      </w:r>
      <w:r>
        <w:rPr>
          <w:rFonts w:ascii="宋体" w:hAnsi="宋体" w:cs="宋体" w:hint="eastAsia"/>
        </w:rPr>
        <w:lastRenderedPageBreak/>
        <w:t>电的价格是</w:t>
      </w:r>
      <w:r>
        <w:rPr>
          <w:rFonts w:eastAsia="Times New Roman"/>
        </w:rPr>
        <w:t>0.6</w:t>
      </w:r>
      <w:r>
        <w:rPr>
          <w:rFonts w:ascii="宋体" w:hAnsi="宋体" w:cs="宋体" w:hint="eastAsia"/>
        </w:rPr>
        <w:t>元，</w:t>
      </w:r>
      <w:r>
        <w:rPr>
          <w:rFonts w:eastAsia="Times New Roman"/>
        </w:rPr>
        <w:t>300</w:t>
      </w:r>
      <w:r>
        <w:rPr>
          <w:rFonts w:ascii="宋体" w:hAnsi="宋体" w:cs="宋体" w:hint="eastAsia"/>
        </w:rPr>
        <w:t>元电费可用电</w:t>
      </w:r>
      <w:r>
        <w:t>________</w:t>
      </w:r>
      <w:proofErr w:type="spellStart"/>
      <w:r>
        <w:rPr>
          <w:rFonts w:eastAsia="Times New Roman"/>
          <w:i/>
        </w:rPr>
        <w:t>kW</w:t>
      </w:r>
      <w:r>
        <w:rPr>
          <w:rFonts w:eastAsia="Times New Roman"/>
        </w:rPr>
        <w:t>·</w:t>
      </w:r>
      <w:r>
        <w:rPr>
          <w:rFonts w:eastAsia="Times New Roman"/>
          <w:i/>
        </w:rPr>
        <w:t>h</w:t>
      </w:r>
      <w:proofErr w:type="spellEnd"/>
      <w:r>
        <w:rPr>
          <w:rFonts w:ascii="宋体" w:hAnsi="宋体" w:cs="宋体" w:hint="eastAsia"/>
        </w:rPr>
        <w:t>，为防止电能表再次切断电路，小明家应在电能表的示数为</w:t>
      </w:r>
      <w:r>
        <w:t>_____</w:t>
      </w:r>
      <w:r>
        <w:rPr>
          <w:rFonts w:ascii="宋体" w:hAnsi="宋体" w:cs="宋体" w:hint="eastAsia"/>
        </w:rPr>
        <w:t>前为</w:t>
      </w:r>
      <w:r>
        <w:rPr>
          <w:rFonts w:eastAsia="Times New Roman"/>
          <w:i/>
        </w:rPr>
        <w:t>IC</w:t>
      </w:r>
      <w:r>
        <w:rPr>
          <w:rFonts w:ascii="宋体" w:hAnsi="宋体" w:cs="宋体" w:hint="eastAsia"/>
        </w:rPr>
        <w:t>卡电能表充值．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500</w:t>
      </w:r>
      <w:r>
        <w:rPr>
          <w:color w:val="FF0000"/>
        </w:rPr>
        <w:t xml:space="preserve">    </w:t>
      </w:r>
      <w:r>
        <w:rPr>
          <w:noProof/>
          <w:color w:val="FF0000"/>
        </w:rPr>
        <w:drawing>
          <wp:inline distT="0" distB="0" distL="0" distR="0">
            <wp:extent cx="983615" cy="215900"/>
            <wp:effectExtent l="0" t="0" r="6985" b="0"/>
            <wp:docPr id="97" name="图片 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figure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 xml:space="preserve">    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试题分析：已知每度电的电费是</w:t>
      </w:r>
      <w:r>
        <w:rPr>
          <w:color w:val="FF0000"/>
        </w:rPr>
        <w:t>0.6</w:t>
      </w:r>
      <w:r>
        <w:rPr>
          <w:rFonts w:hint="eastAsia"/>
          <w:color w:val="FF0000"/>
        </w:rPr>
        <w:t>元，则</w:t>
      </w:r>
      <w:r>
        <w:rPr>
          <w:color w:val="FF0000"/>
        </w:rPr>
        <w:t>300</w:t>
      </w:r>
      <w:r>
        <w:rPr>
          <w:rFonts w:hint="eastAsia"/>
          <w:color w:val="FF0000"/>
        </w:rPr>
        <w:t>元电费可用电</w:t>
      </w:r>
      <w:r>
        <w:rPr>
          <w:color w:val="FF0000"/>
        </w:rPr>
        <w:t>W=</w:t>
      </w:r>
      <w:r>
        <w:rPr>
          <w:noProof/>
          <w:color w:val="FF0000"/>
        </w:rPr>
        <w:drawing>
          <wp:inline distT="0" distB="0" distL="0" distR="0">
            <wp:extent cx="810895" cy="379730"/>
            <wp:effectExtent l="0" t="0" r="8255" b="1270"/>
            <wp:docPr id="96" name="图片 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figure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t>=500kW•h</w:t>
      </w:r>
      <w:r>
        <w:rPr>
          <w:rFonts w:hint="eastAsia"/>
          <w:color w:val="FF0000"/>
        </w:rPr>
        <w:t>；此时电能表的示数为</w:t>
      </w:r>
      <w:r>
        <w:rPr>
          <w:noProof/>
          <w:color w:val="FF0000"/>
        </w:rPr>
        <w:drawing>
          <wp:inline distT="0" distB="0" distL="0" distR="0">
            <wp:extent cx="673100" cy="163830"/>
            <wp:effectExtent l="0" t="0" r="0" b="7620"/>
            <wp:docPr id="95" name="图片 9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则为防止电能表再次切断电路，小明家应在电能表的示数为</w:t>
      </w:r>
      <w:r>
        <w:rPr>
          <w:color w:val="FF0000"/>
        </w:rPr>
        <w:t>518.0</w:t>
      </w:r>
      <w:r>
        <w:rPr>
          <w:rFonts w:hint="eastAsia"/>
          <w:color w:val="FF0000"/>
        </w:rPr>
        <w:t>﹣</w:t>
      </w:r>
      <w:r>
        <w:rPr>
          <w:color w:val="FF0000"/>
        </w:rPr>
        <w:t>500=18</w:t>
      </w:r>
      <w:r>
        <w:rPr>
          <w:rFonts w:hint="eastAsia"/>
          <w:color w:val="FF0000"/>
        </w:rPr>
        <w:t>前为</w:t>
      </w:r>
      <w:r>
        <w:rPr>
          <w:color w:val="FF0000"/>
        </w:rPr>
        <w:t>IC</w:t>
      </w:r>
      <w:r>
        <w:rPr>
          <w:rFonts w:hint="eastAsia"/>
          <w:color w:val="FF0000"/>
        </w:rPr>
        <w:t>卡电能表充值，则电能表的示数为</w:t>
      </w:r>
      <w:r>
        <w:rPr>
          <w:noProof/>
          <w:color w:val="FF0000"/>
        </w:rPr>
        <w:drawing>
          <wp:inline distT="0" distB="0" distL="0" distR="0">
            <wp:extent cx="758825" cy="189865"/>
            <wp:effectExtent l="0" t="0" r="3175" b="635"/>
            <wp:docPr id="94" name="图片 9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figur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．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【考点定位】电能表参数的理解与电能的求法</w:t>
      </w:r>
    </w:p>
    <w:p w:rsidR="00A63BE2" w:rsidRDefault="00A63BE2" w:rsidP="00A63BE2">
      <w:pPr>
        <w:spacing w:line="360" w:lineRule="auto"/>
        <w:jc w:val="left"/>
        <w:textAlignment w:val="center"/>
        <w:rPr>
          <w:bCs/>
          <w:color w:val="FF0000"/>
        </w:rPr>
      </w:pP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Cs/>
        </w:rPr>
        <w:t>6</w:t>
      </w:r>
      <w:r>
        <w:rPr>
          <w:rFonts w:hint="eastAsia"/>
          <w:bCs/>
        </w:rPr>
        <w:t>．（</w:t>
      </w:r>
      <w:r>
        <w:rPr>
          <w:bCs/>
        </w:rPr>
        <w:t>2016</w:t>
      </w:r>
      <w:r>
        <w:rPr>
          <w:rFonts w:hint="eastAsia"/>
          <w:bCs/>
        </w:rPr>
        <w:t>江西）</w:t>
      </w:r>
      <w:r>
        <w:rPr>
          <w:rFonts w:ascii="宋体" w:hAnsi="宋体" w:cs="宋体" w:hint="eastAsia"/>
        </w:rPr>
        <w:t>如图所示，是小明正在使用测电笔辨别正常家庭电路中三孔插座的火线与零线，此时测电笔氖管</w:t>
      </w:r>
      <w:r>
        <w:t>________</w:t>
      </w:r>
      <w:r>
        <w:rPr>
          <w:rFonts w:ascii="宋体" w:hAnsi="宋体" w:cs="宋体" w:hint="eastAsia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发光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不发光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）；为了防止漏电，避免对人体造成伤害，</w:t>
      </w:r>
      <w:r>
        <w:rPr>
          <w:rFonts w:eastAsia="Times New Roman"/>
        </w:rPr>
        <w:t>C</w:t>
      </w:r>
      <w:r>
        <w:rPr>
          <w:rFonts w:ascii="宋体" w:hAnsi="宋体" w:cs="宋体" w:hint="eastAsia"/>
        </w:rPr>
        <w:t>孔应接</w:t>
      </w:r>
      <w:r>
        <w:t>______</w:t>
      </w:r>
      <w:r>
        <w:rPr>
          <w:rFonts w:ascii="宋体" w:hAnsi="宋体" w:cs="宋体" w:hint="eastAsia"/>
        </w:rPr>
        <w:t>线．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02385" cy="733425"/>
            <wp:effectExtent l="0" t="0" r="0" b="9525"/>
            <wp:docPr id="93" name="图片 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figur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不发光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地</w:t>
      </w:r>
      <w:r>
        <w:rPr>
          <w:color w:val="FF0000"/>
        </w:rPr>
        <w:t xml:space="preserve">    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根据三孔插座的接法可知，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孔接的是零线，所以测电笔氖管不发光；使用带金属外壳的用电器时，为了防止漏电，避免对人体造成伤害，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孔应接地线．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bCs/>
          <w:color w:val="FF0000"/>
        </w:rPr>
      </w:pPr>
    </w:p>
    <w:p w:rsidR="00A63BE2" w:rsidRDefault="00A63BE2" w:rsidP="00A63BE2">
      <w:pPr>
        <w:pStyle w:val="Normal1"/>
        <w:wordWrap w:val="0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FF"/>
          <w:kern w:val="0"/>
          <w:sz w:val="32"/>
          <w:szCs w:val="32"/>
          <w:shd w:val="pct10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FF"/>
          <w:kern w:val="0"/>
          <w:sz w:val="32"/>
          <w:szCs w:val="32"/>
          <w:shd w:val="pct10" w:color="auto" w:fill="FFFFFF"/>
        </w:rPr>
        <w:t>最新模拟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四川成都七中初三一模）</w:t>
      </w:r>
      <w:r>
        <w:rPr>
          <w:rFonts w:ascii="宋体" w:hAnsi="宋体" w:cs="宋体" w:hint="eastAsia"/>
        </w:rPr>
        <w:t>“以人为本，创建平安和谐校园”是构建和谐社会的重要组成部分，同学们在日常生活中必须注意安全，珍视生命。下列有关安全用电方面的说法，正确的是（　　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使用测电笔鉴别火线零线时，手一定不能接触笔尾金属体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如果发生触电事故，首先应立即切断电源，再进行施救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在两线插头的插座板上，使用有金属外壳的用电器同样安全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穿着绝缘性很好的鞋子可以靠近高压带电体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>B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．使用试电笔辨别火线和零线时，手要接触笔尾的金属体，但不能接触笔尖的金属体，防止发生触电，故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．如果发生触电事故，应立即切断电源，然后施救，切忌不要马上用手拉开触电者，故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．在两线插头的插座板上，没有地线，如果使用有金属外壳的用电器，当用电器漏电时，电流不能导入大地，容易发生触电事故，故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．安全用电的原则是不靠近高压带电体，不接触低压带电体，故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长沙市长郡双语实验中学初三其他）</w:t>
      </w:r>
      <w:r>
        <w:rPr>
          <w:rFonts w:ascii="宋体" w:hAnsi="宋体" w:cs="宋体" w:hint="eastAsia"/>
        </w:rPr>
        <w:t>下列有关生活用电的说法，不正确的是（　　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家庭电路安装漏电保护器，使用三线插头都是防止漏电而采取的安全措施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消耗电能的多少用电能表来计量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家庭电路中电流过大的原因是用电器的总功率过大或电路发生短路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使用试电笔时，为了安全手指不能接触笔尾的金属体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．家庭电路安装漏电保护器可以保护电路；有金属外壳的用电器要使用三线插头，这样外壳能接地，能防止漏电带来的伤害，故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正确，不符合题意；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．消耗电能的多少用电能表来测量，故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正确，不符合题意；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．在家庭电路中，电流过大的原因有两个，即用电器的总功率过大和电路发生短路，故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正确，不符合题意；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．用测电笔时，必须用手接触到笔尾的金属体，故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错误，符合题意。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9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江苏天宁</w:t>
      </w:r>
      <w:r>
        <w:rPr>
          <w:rFonts w:ascii="Tahoma" w:hAnsi="Tahoma" w:cs="Tahoma"/>
        </w:rPr>
        <w:t>�</w:t>
      </w:r>
      <w:r>
        <w:rPr>
          <w:rFonts w:hint="eastAsia"/>
        </w:rPr>
        <w:t>常州外国语学校初三其他）</w:t>
      </w:r>
      <w:r>
        <w:rPr>
          <w:rFonts w:ascii="宋体" w:hAnsi="宋体" w:cs="宋体" w:hint="eastAsia"/>
        </w:rPr>
        <w:t>生活离不开电，但如果用电不当会造成火灾，以下用电措施不可能造成火灾的是（　　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同时使用许多大功率用电器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lastRenderedPageBreak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电热器电阻丝断开后接上继续使用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家用电器的金属外壳接地线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保险丝熔断后，用铜丝来代替使用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．同时使用许多大功率用电器，电路中电流较大，容易造成火灾，故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．电热器电阻丝断开后接上继续使用，电热丝的电阻变小，由</w:t>
      </w:r>
      <w:r>
        <w:rPr>
          <w:color w:val="FF0000"/>
        </w:rPr>
        <w:object w:dxaOrig="87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1f6e853871a74508a2581ec25d6982c8" style="width:43.45pt;height:36pt" o:ole="">
            <v:imagedata r:id="rId22" o:title="eqId1f6e853871a74508a2581ec25d6982c8"/>
          </v:shape>
          <o:OLEObject Type="Embed" ProgID="Equation.DSMT4" ShapeID="_x0000_i1025" DrawAspect="Content" ObjectID="_1666725145" r:id="rId23"/>
        </w:object>
      </w:r>
      <w:r>
        <w:rPr>
          <w:rFonts w:ascii="宋体" w:hAnsi="宋体" w:cs="宋体" w:hint="eastAsia"/>
          <w:color w:val="FF0000"/>
        </w:rPr>
        <w:t>可知电热器的电功率变大，电路中电流变大，容易造成火灾，故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．带金属外壳的用电器应接地，应使用三孔插座，不可能造成火灾，故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．铜丝的熔点高，用铜丝代替保险丝，当电路中电流过大时，铜丝不能及时熔断，容易造成火灾，故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不符合题意。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。</w:t>
      </w:r>
    </w:p>
    <w:p w:rsidR="00A63BE2" w:rsidRDefault="00A63BE2" w:rsidP="00A63BE2">
      <w:pPr>
        <w:spacing w:before="150" w:line="360" w:lineRule="auto"/>
        <w:jc w:val="left"/>
        <w:textAlignment w:val="center"/>
        <w:rPr>
          <w:rFonts w:eastAsia="Times New Roman" w:hint="eastAsia"/>
        </w:rPr>
      </w:pPr>
      <w:r>
        <w:t>10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哈尔滨市第十七中学校初三一模）</w:t>
      </w:r>
      <w:r>
        <w:rPr>
          <w:rFonts w:ascii="宋体" w:hAnsi="宋体" w:cs="宋体" w:hint="eastAsia"/>
        </w:rPr>
        <w:t>如图所示是某同学设计的家庭电路，电灯开关已断开．下列说法正确的是（</w:t>
      </w:r>
      <w:r>
        <w:rPr>
          <w:rFonts w:eastAsia="Times New Roman"/>
        </w:rPr>
        <w:t xml:space="preserve">   </w:t>
      </w:r>
      <w:r>
        <w:rPr>
          <w:rFonts w:ascii="宋体" w:hAnsi="宋体" w:cs="宋体" w:hint="eastAsia"/>
        </w:rPr>
        <w:t>）</w:t>
      </w:r>
    </w:p>
    <w:p w:rsidR="00A63BE2" w:rsidRDefault="00A63BE2" w:rsidP="00A63BE2">
      <w:pPr>
        <w:spacing w:before="150"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 xml:space="preserve">  </w:t>
      </w:r>
      <w:r>
        <w:rPr>
          <w:noProof/>
        </w:rPr>
        <w:drawing>
          <wp:inline distT="0" distB="0" distL="0" distR="0">
            <wp:extent cx="2277110" cy="1095375"/>
            <wp:effectExtent l="0" t="0" r="8890" b="9525"/>
            <wp:docPr id="92" name="图片 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figur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灯泡和两孔插座是串联的</w:t>
      </w:r>
      <w:r>
        <w:rPr>
          <w:rFonts w:eastAsia="Times New Roman"/>
        </w:rPr>
        <w:t>       </w:t>
      </w:r>
      <w:r>
        <w:rPr>
          <w:noProof/>
        </w:rPr>
        <w:drawing>
          <wp:inline distT="0" distB="0" distL="0" distR="0">
            <wp:extent cx="8890" cy="34290"/>
            <wp:effectExtent l="0" t="0" r="0" b="0"/>
            <wp:docPr id="91" name="图片 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试电笔接触</w:t>
      </w:r>
      <w:r>
        <w:rPr>
          <w:rFonts w:eastAsia="Times New Roman"/>
        </w:rPr>
        <w:t>M</w:t>
      </w:r>
      <w:r>
        <w:rPr>
          <w:rFonts w:ascii="宋体" w:hAnsi="宋体" w:cs="宋体" w:hint="eastAsia"/>
        </w:rPr>
        <w:t>点，氖管不发光</w:t>
      </w:r>
    </w:p>
    <w:p w:rsidR="00A63BE2" w:rsidRDefault="00A63BE2" w:rsidP="00A63BE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开关和三孔插座的连接都是错误的</w:t>
      </w:r>
      <w:r>
        <w:rPr>
          <w:rFonts w:eastAsia="Times New Roman"/>
        </w:rPr>
        <w:t>       </w:t>
      </w:r>
      <w:r>
        <w:rPr>
          <w:noProof/>
        </w:rPr>
        <w:drawing>
          <wp:inline distT="0" distB="0" distL="0" distR="0">
            <wp:extent cx="8890" cy="34290"/>
            <wp:effectExtent l="0" t="0" r="0" b="0"/>
            <wp:docPr id="90" name="图片 9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0" descr="figure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试电笔插入两孔插座的左孔，氖管发光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灯泡和两孔插座是互不影响的，所以是并联的，故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M</w:t>
      </w:r>
      <w:r>
        <w:rPr>
          <w:rFonts w:ascii="宋体" w:hAnsi="宋体" w:cs="宋体" w:hint="eastAsia"/>
          <w:color w:val="FF0000"/>
        </w:rPr>
        <w:t>点通过灯泡与火线连接，所以试电笔接触</w:t>
      </w:r>
      <w:r>
        <w:rPr>
          <w:rFonts w:eastAsia="Times New Roman"/>
          <w:color w:val="FF0000"/>
        </w:rPr>
        <w:t>M</w:t>
      </w:r>
      <w:r>
        <w:rPr>
          <w:rFonts w:ascii="宋体" w:hAnsi="宋体" w:cs="宋体" w:hint="eastAsia"/>
          <w:color w:val="FF0000"/>
        </w:rPr>
        <w:t>点，氖管发光，故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错误；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lastRenderedPageBreak/>
        <w:t>据图可知，开关接到了零线和用电器之间；三孔插座的左孔接的是地线，故均错误，故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说法正确；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两孔插座的左孔是零线，所以试电笔插人两孔插座的左孔氖管不发光，故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错误，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11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广西兴业</w:t>
      </w:r>
      <w:r>
        <w:rPr>
          <w:rFonts w:ascii="Tahoma" w:hAnsi="Tahoma" w:cs="Tahoma"/>
        </w:rPr>
        <w:t>�</w:t>
      </w:r>
      <w:r>
        <w:rPr>
          <w:rFonts w:hint="eastAsia"/>
        </w:rPr>
        <w:t>初三其他）</w:t>
      </w:r>
      <w:r>
        <w:rPr>
          <w:rFonts w:ascii="宋体" w:hAnsi="宋体" w:cs="宋体" w:hint="eastAsia"/>
        </w:rPr>
        <w:t>当前社会，每家每户都装有电能表，用它测量以下那个物理量（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A63BE2" w:rsidRDefault="00A63BE2" w:rsidP="00A63B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电功率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电流</w:t>
      </w:r>
      <w:r>
        <w:tab/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电能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电压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C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电能表是用来测量电能的仪器。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故选</w:t>
      </w:r>
      <w:r>
        <w:rPr>
          <w:color w:val="FF0000"/>
        </w:rPr>
        <w:t>C</w:t>
      </w:r>
      <w:r>
        <w:rPr>
          <w:rFonts w:hint="eastAsia"/>
          <w:color w:val="FF0000"/>
        </w:rPr>
        <w:t>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/>
        </w:rPr>
      </w:pPr>
      <w:r>
        <w:t>12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广西兴业</w:t>
      </w:r>
      <w:r>
        <w:rPr>
          <w:rFonts w:ascii="Tahoma" w:hAnsi="Tahoma" w:cs="Tahoma"/>
        </w:rPr>
        <w:t>�</w:t>
      </w:r>
      <w:r>
        <w:rPr>
          <w:rFonts w:hint="eastAsia"/>
        </w:rPr>
        <w:t>初三其他）</w:t>
      </w:r>
      <w:r>
        <w:rPr>
          <w:rFonts w:ascii="宋体" w:hAnsi="宋体" w:cs="宋体" w:hint="eastAsia"/>
        </w:rPr>
        <w:t>如图所示的电工带电操作中，不会发生触电事故的是（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A63BE2" w:rsidRDefault="00A63BE2" w:rsidP="00A63BE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931545" cy="1302385"/>
            <wp:effectExtent l="0" t="0" r="1905" b="0"/>
            <wp:docPr id="89" name="图片 8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1" descr="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923290" cy="1354455"/>
            <wp:effectExtent l="0" t="0" r="0" b="0"/>
            <wp:docPr id="88" name="图片 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1224915" cy="1552575"/>
            <wp:effectExtent l="0" t="0" r="0" b="9525"/>
            <wp:docPr id="87" name="图片 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 descr="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845185" cy="1095375"/>
            <wp:effectExtent l="0" t="0" r="0" b="9525"/>
            <wp:docPr id="86" name="图片 8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 descr="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B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>
        <w:rPr>
          <w:rFonts w:ascii="宋体" w:hAnsi="宋体" w:cs="宋体" w:hint="eastAsia"/>
          <w:color w:val="FF0000"/>
        </w:rPr>
        <w:t>人体触电，原因是形成了通路、有电流流过人体；人体为导体，一边与火线相接，一边与零线相接或与大地相接，都会形成通路，都会造成人体触电；图甲、丙、丁中都能构成闭合的电路，即有电流流过人体，人会触电；图乙中单手接触火线且人站在绝缘的木凳上，没有构成闭合的电路，即电流不会流过人体，人不会触电；故应选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黑龙江南岗</w:t>
      </w:r>
      <w:r>
        <w:rPr>
          <w:rFonts w:ascii="Tahoma" w:hAnsi="Tahoma" w:cs="Tahoma"/>
        </w:rPr>
        <w:t>�</w:t>
      </w:r>
      <w:r>
        <w:rPr>
          <w:rFonts w:hint="eastAsia"/>
        </w:rPr>
        <w:t>初三其他）</w:t>
      </w:r>
      <w:r>
        <w:rPr>
          <w:rFonts w:ascii="宋体" w:hAnsi="宋体" w:cs="宋体" w:hint="eastAsia"/>
        </w:rPr>
        <w:t>如图所示的四种情况中，符合安全用电原则的是（　　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819785" cy="577850"/>
            <wp:effectExtent l="0" t="0" r="0" b="0"/>
            <wp:docPr id="85" name="图片 8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 descr="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洗衣机的金属外壳安装接地线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526415" cy="647065"/>
            <wp:effectExtent l="0" t="0" r="6985" b="635"/>
            <wp:docPr id="84" name="图片 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 descr="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</w:rPr>
        <w:t xml:space="preserve"> </w:t>
      </w:r>
      <w:r>
        <w:rPr>
          <w:rFonts w:ascii="宋体" w:hAnsi="宋体" w:cs="宋体" w:hint="eastAsia"/>
        </w:rPr>
        <w:t>使用绝缘层破损的电线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lastRenderedPageBreak/>
        <w:t>C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673100" cy="517525"/>
            <wp:effectExtent l="0" t="0" r="0" b="0"/>
            <wp:docPr id="83" name="图片 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 descr="figure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用湿抹布擦拭正在工作的台灯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noProof/>
        </w:rPr>
        <w:drawing>
          <wp:inline distT="0" distB="0" distL="0" distR="0">
            <wp:extent cx="767715" cy="655320"/>
            <wp:effectExtent l="0" t="0" r="0" b="0"/>
            <wp:docPr id="82" name="图片 8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 descr="figure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>用金属棒挑开通电的裸导线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A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．金属外壳的用电器，外壳一定要接地，防止外壳漏电，发生触电事故，故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符合安全用电原则；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．电线绝缘层破损后，防止引发触电事故，故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不符合安全用电原则；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．用湿布擦拭正在发光的电灯，湿布导电容易使人触电，故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不符合安全用电原则；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．用绝缘棒挑开通电的裸导线，避免发生触电事故，故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不符合安全用电原则。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 w:hint="eastAsia"/>
        </w:rPr>
      </w:pPr>
      <w:r>
        <w:t>14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湖北梁子湖</w:t>
      </w:r>
      <w:r>
        <w:rPr>
          <w:rFonts w:ascii="Tahoma" w:hAnsi="Tahoma" w:cs="Tahoma"/>
        </w:rPr>
        <w:t>�</w:t>
      </w:r>
      <w:r>
        <w:rPr>
          <w:rFonts w:hint="eastAsia"/>
        </w:rPr>
        <w:t>初三一模）</w:t>
      </w:r>
      <w:r>
        <w:rPr>
          <w:rFonts w:ascii="新宋体" w:eastAsia="新宋体" w:hAnsi="新宋体" w:cs="新宋体" w:hint="eastAsia"/>
        </w:rPr>
        <w:t>“珍爱生命、注意安全”是我们日常生活中必须具有的意识。下列做法中，符合安全用电原则的是（　　）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新宋体" w:eastAsia="新宋体" w:hAnsi="新宋体" w:cs="新宋体" w:hint="eastAsia"/>
        </w:rPr>
        <w:t>使用正在充电的手机打电话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新宋体" w:eastAsia="新宋体" w:hAnsi="新宋体" w:cs="新宋体" w:hint="eastAsia"/>
        </w:rPr>
        <w:t>不接地使用三角插头的用电器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新宋体" w:eastAsia="新宋体" w:hAnsi="新宋体" w:cs="新宋体" w:hint="eastAsia"/>
        </w:rPr>
        <w:t>发现有人触电要迅速用手把他拉开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新宋体" w:eastAsia="新宋体" w:hAnsi="新宋体" w:cs="新宋体" w:hint="eastAsia"/>
        </w:rPr>
        <w:t>外壳破损的用电器要及时维修或更换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>D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．</w:t>
      </w:r>
      <w:r>
        <w:rPr>
          <w:rFonts w:ascii="新宋体" w:eastAsia="新宋体" w:hAnsi="新宋体" w:cs="新宋体" w:hint="eastAsia"/>
          <w:color w:val="FF0000"/>
        </w:rPr>
        <w:t>若用正在充电的手机打电话，容易发生手机电池爆炸事故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A</w:t>
      </w:r>
      <w:r>
        <w:rPr>
          <w:rFonts w:ascii="宋体" w:hAnsi="宋体" w:cs="宋体" w:hint="eastAsia"/>
          <w:color w:val="FF0000"/>
        </w:rPr>
        <w:t>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．</w:t>
      </w:r>
      <w:r>
        <w:rPr>
          <w:rFonts w:ascii="新宋体" w:eastAsia="新宋体" w:hAnsi="新宋体" w:cs="新宋体" w:hint="eastAsia"/>
          <w:color w:val="FF0000"/>
        </w:rPr>
        <w:t>使用三角插头和三孔插座，多出的那个孔是用来接地线的，当用电器的三脚插头插入时，用电器的金属外壳通过三孔插座与大地相连通，如果金属外壳漏电，地线将人体短路，防止人触电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B</w:t>
      </w:r>
      <w:r>
        <w:rPr>
          <w:rFonts w:ascii="宋体" w:hAnsi="宋体" w:cs="宋体" w:hint="eastAsia"/>
          <w:color w:val="FF0000"/>
        </w:rPr>
        <w:t>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．</w:t>
      </w:r>
      <w:r>
        <w:rPr>
          <w:rFonts w:ascii="新宋体" w:eastAsia="新宋体" w:hAnsi="新宋体" w:cs="新宋体" w:hint="eastAsia"/>
          <w:color w:val="FF0000"/>
        </w:rPr>
        <w:t>发现有人触电时，应立即切断电源或用绝缘体把导线挑开，再施救以免造成被救者也触电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C</w:t>
      </w:r>
      <w:r>
        <w:rPr>
          <w:rFonts w:ascii="宋体" w:hAnsi="宋体" w:cs="宋体" w:hint="eastAsia"/>
          <w:color w:val="FF0000"/>
        </w:rPr>
        <w:t>不符合题意；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eastAsia="Times New Roman"/>
          <w:color w:val="FF0000"/>
        </w:rPr>
        <w:lastRenderedPageBreak/>
        <w:t>D</w:t>
      </w:r>
      <w:r>
        <w:rPr>
          <w:rFonts w:ascii="宋体" w:hAnsi="宋体" w:cs="宋体" w:hint="eastAsia"/>
          <w:color w:val="FF0000"/>
        </w:rPr>
        <w:t>．</w:t>
      </w:r>
      <w:r>
        <w:rPr>
          <w:rFonts w:ascii="新宋体" w:eastAsia="新宋体" w:hAnsi="新宋体" w:cs="新宋体" w:hint="eastAsia"/>
          <w:color w:val="FF0000"/>
        </w:rPr>
        <w:t>外壳的绝缘部分如果破损必须及时更换，以免触电</w:t>
      </w:r>
      <w:r>
        <w:rPr>
          <w:rFonts w:ascii="宋体" w:hAnsi="宋体" w:cs="宋体" w:hint="eastAsia"/>
          <w:color w:val="FF0000"/>
        </w:rPr>
        <w:t>，故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符合题意。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故选</w:t>
      </w:r>
      <w:r>
        <w:rPr>
          <w:rFonts w:eastAsia="Times New Roman"/>
          <w:color w:val="FF0000"/>
        </w:rPr>
        <w:t>D</w:t>
      </w:r>
      <w:r>
        <w:rPr>
          <w:rFonts w:ascii="宋体" w:hAnsi="宋体" w:cs="宋体" w:hint="eastAsia"/>
          <w:color w:val="FF0000"/>
        </w:rPr>
        <w:t>。</w:t>
      </w:r>
    </w:p>
    <w:p w:rsidR="00A63BE2" w:rsidRDefault="00A63BE2" w:rsidP="00A63BE2">
      <w:pPr>
        <w:rPr>
          <w:rFonts w:hint="eastAsia"/>
        </w:rPr>
      </w:pPr>
    </w:p>
    <w:p w:rsidR="00A63BE2" w:rsidRDefault="00A63BE2" w:rsidP="00A63BE2"/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江苏赣榆</w:t>
      </w:r>
      <w:r>
        <w:rPr>
          <w:rFonts w:ascii="Tahoma" w:hAnsi="Tahoma" w:cs="Tahoma"/>
        </w:rPr>
        <w:t>�</w:t>
      </w:r>
      <w:r>
        <w:rPr>
          <w:rFonts w:hint="eastAsia"/>
        </w:rPr>
        <w:t>初三三模）</w:t>
      </w:r>
      <w:r>
        <w:rPr>
          <w:rFonts w:ascii="宋体" w:hAnsi="宋体" w:cs="宋体" w:hint="eastAsia"/>
        </w:rPr>
        <w:t>用试电笔可辨别火线和零线，使氖管发光的是</w:t>
      </w:r>
      <w:r>
        <w:t>_____</w:t>
      </w:r>
      <w:r>
        <w:rPr>
          <w:rFonts w:ascii="宋体" w:hAnsi="宋体" w:cs="宋体" w:hint="eastAsia"/>
        </w:rPr>
        <w:t>．如图所示的电路，闭合开关后，发现电灯不亮，用试电笔测试图中的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b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c</w:t>
      </w:r>
      <w:r>
        <w:rPr>
          <w:rFonts w:ascii="宋体" w:hAnsi="宋体" w:cs="宋体" w:hint="eastAsia"/>
        </w:rPr>
        <w:t>、</w:t>
      </w:r>
      <w:r>
        <w:rPr>
          <w:rFonts w:eastAsia="Times New Roman"/>
          <w:i/>
        </w:rPr>
        <w:t>d</w:t>
      </w:r>
      <w:r>
        <w:rPr>
          <w:rFonts w:ascii="宋体" w:hAnsi="宋体" w:cs="宋体" w:hint="eastAsia"/>
        </w:rPr>
        <w:t>四点，只有</w:t>
      </w:r>
      <w:r>
        <w:rPr>
          <w:rFonts w:eastAsia="Times New Roman"/>
          <w:i/>
        </w:rPr>
        <w:t>a</w:t>
      </w:r>
      <w:r>
        <w:rPr>
          <w:rFonts w:ascii="宋体" w:hAnsi="宋体" w:cs="宋体" w:hint="eastAsia"/>
        </w:rPr>
        <w:t>点不发光，可能发生的故障是</w:t>
      </w:r>
      <w:r>
        <w:t>_____</w:t>
      </w:r>
      <w:r>
        <w:rPr>
          <w:rFonts w:ascii="宋体" w:hAnsi="宋体" w:cs="宋体" w:hint="eastAsia"/>
        </w:rPr>
        <w:t>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664970" cy="1078230"/>
            <wp:effectExtent l="0" t="0" r="0" b="7620"/>
            <wp:docPr id="81" name="图片 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火线</w:t>
      </w:r>
      <w:r>
        <w:rPr>
          <w:color w:val="FF0000"/>
        </w:rPr>
        <w:t xml:space="preserve">    </w:t>
      </w:r>
      <w:proofErr w:type="spellStart"/>
      <w:r>
        <w:rPr>
          <w:rFonts w:eastAsia="Times New Roman"/>
          <w:i/>
          <w:color w:val="FF0000"/>
        </w:rPr>
        <w:t>ab</w:t>
      </w:r>
      <w:proofErr w:type="spellEnd"/>
      <w:r>
        <w:rPr>
          <w:rFonts w:ascii="宋体" w:hAnsi="宋体" w:cs="宋体" w:hint="eastAsia"/>
          <w:color w:val="FF0000"/>
        </w:rPr>
        <w:t>之间断路</w:t>
      </w:r>
      <w:r>
        <w:rPr>
          <w:color w:val="FF0000"/>
        </w:rPr>
        <w:t xml:space="preserve">    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试电笔可以区分火线和零线，可以使氖管发光的是火线；用试电笔测试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i/>
          <w:color w:val="FF0000"/>
        </w:rPr>
        <w:t>c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i/>
          <w:color w:val="FF0000"/>
        </w:rPr>
        <w:t>d</w:t>
      </w:r>
      <w:r>
        <w:rPr>
          <w:rFonts w:ascii="宋体" w:hAnsi="宋体" w:cs="宋体" w:hint="eastAsia"/>
          <w:color w:val="FF0000"/>
        </w:rPr>
        <w:t>三点，氖管都发光，这说明从火线到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 w:hint="eastAsia"/>
          <w:color w:val="FF0000"/>
        </w:rPr>
        <w:t>点之间的电路都是完好的，没有断路；而试电笔测试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点时，氖管不发光，这说明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 w:hint="eastAsia"/>
          <w:color w:val="FF0000"/>
        </w:rPr>
        <w:t>点到零线之间的导线出现断路，由此可以判断出是</w:t>
      </w:r>
      <w:r>
        <w:rPr>
          <w:rFonts w:eastAsia="Times New Roman"/>
          <w:i/>
          <w:color w:val="FF0000"/>
        </w:rPr>
        <w:t>a</w:t>
      </w:r>
      <w:r>
        <w:rPr>
          <w:rFonts w:ascii="宋体" w:hAnsi="宋体" w:cs="宋体" w:hint="eastAsia"/>
          <w:color w:val="FF0000"/>
        </w:rPr>
        <w:t>、</w:t>
      </w:r>
      <w:r>
        <w:rPr>
          <w:rFonts w:eastAsia="Times New Roman"/>
          <w:i/>
          <w:color w:val="FF0000"/>
        </w:rPr>
        <w:t>b</w:t>
      </w:r>
      <w:r>
        <w:rPr>
          <w:rFonts w:ascii="宋体" w:hAnsi="宋体" w:cs="宋体" w:hint="eastAsia"/>
          <w:color w:val="FF0000"/>
        </w:rPr>
        <w:t>之间某处断路．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16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甘肃初三其他）</w:t>
      </w:r>
      <w:r>
        <w:rPr>
          <w:rFonts w:ascii="宋体" w:hAnsi="宋体" w:cs="宋体" w:hint="eastAsia"/>
        </w:rPr>
        <w:t>为安全用电，家庭电路中的空气开关应装在</w:t>
      </w:r>
      <w:r>
        <w:t>______</w:t>
      </w:r>
      <w:r>
        <w:rPr>
          <w:rFonts w:ascii="宋体" w:hAnsi="宋体" w:cs="宋体" w:hint="eastAsia"/>
        </w:rPr>
        <w:t>线上；空气开关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跳闸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后，受它控制的电路处于</w:t>
      </w:r>
      <w:r>
        <w:t>______</w:t>
      </w:r>
      <w:r>
        <w:rPr>
          <w:rFonts w:ascii="宋体" w:hAnsi="宋体" w:cs="宋体" w:hint="eastAsia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短路</w:t>
      </w:r>
      <w:r>
        <w:rPr>
          <w:rFonts w:eastAsia="Times New Roman"/>
        </w:rPr>
        <w:t>”“</w:t>
      </w:r>
      <w:r>
        <w:rPr>
          <w:rFonts w:ascii="宋体" w:hAnsi="宋体" w:cs="宋体" w:hint="eastAsia"/>
        </w:rPr>
        <w:t>断路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通路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）状态；验电笔</w:t>
      </w:r>
      <w:r>
        <w:t>______</w:t>
      </w:r>
      <w:r>
        <w:rPr>
          <w:rFonts w:ascii="宋体" w:hAnsi="宋体" w:cs="宋体" w:hint="eastAsia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能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不能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）区分零线与接地线。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火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断路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不能</w:t>
      </w:r>
      <w:r>
        <w:rPr>
          <w:color w:val="FF0000"/>
        </w:rPr>
        <w:t xml:space="preserve">    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开关应安装在火线上，当断开开关时，用电器与火线断开，不会发生触电事故；空气开关</w:t>
      </w:r>
      <w:r>
        <w:rPr>
          <w:rFonts w:eastAsia="Times New Roman"/>
          <w:color w:val="FF0000"/>
        </w:rPr>
        <w:t>“</w:t>
      </w:r>
      <w:r>
        <w:rPr>
          <w:rFonts w:ascii="宋体" w:hAnsi="宋体" w:cs="宋体" w:hint="eastAsia"/>
          <w:color w:val="FF0000"/>
        </w:rPr>
        <w:t>跳闸</w:t>
      </w:r>
      <w:r>
        <w:rPr>
          <w:rFonts w:eastAsia="Times New Roman"/>
          <w:color w:val="FF0000"/>
        </w:rPr>
        <w:t>”</w:t>
      </w:r>
      <w:r>
        <w:rPr>
          <w:rFonts w:ascii="宋体" w:hAnsi="宋体" w:cs="宋体" w:hint="eastAsia"/>
          <w:color w:val="FF0000"/>
        </w:rPr>
        <w:t>后，电流无法形成通路，故家庭电路整体上处于断路状态；零线、地线和大地间的电压都是</w:t>
      </w:r>
      <w:r>
        <w:rPr>
          <w:rFonts w:eastAsia="Times New Roman"/>
          <w:color w:val="FF0000"/>
        </w:rPr>
        <w:t>0V</w:t>
      </w:r>
      <w:r>
        <w:rPr>
          <w:rFonts w:ascii="宋体" w:hAnsi="宋体" w:cs="宋体" w:hint="eastAsia"/>
          <w:color w:val="FF0000"/>
        </w:rPr>
        <w:t>，用测电笔分别接触零线与地线时，氖管都不发光，所以测电笔不能辨别零线与地线，但测电笔可以辨别火线和零线。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t>17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哈尔滨市第十七中学校初三一模）</w:t>
      </w:r>
      <w:r>
        <w:rPr>
          <w:rFonts w:ascii="宋体" w:hAnsi="宋体" w:cs="宋体" w:hint="eastAsia"/>
        </w:rPr>
        <w:t>在家用电器调查活动中，小亮让电热水器单独工作</w:t>
      </w:r>
      <w:r>
        <w:rPr>
          <w:rFonts w:eastAsia="Times New Roman"/>
        </w:rPr>
        <w:t>2min</w:t>
      </w:r>
      <w:r>
        <w:rPr>
          <w:rFonts w:ascii="宋体" w:hAnsi="宋体" w:cs="宋体" w:hint="eastAsia"/>
        </w:rPr>
        <w:t>，测得家中如图</w:t>
      </w:r>
      <w:r>
        <w:rPr>
          <w:rFonts w:eastAsia="Times New Roman"/>
        </w:rPr>
        <w:t>3</w:t>
      </w:r>
      <w:r>
        <w:rPr>
          <w:rFonts w:ascii="宋体" w:hAnsi="宋体" w:cs="宋体" w:hint="eastAsia"/>
        </w:rPr>
        <w:t>所示的电能表的转盘转了</w:t>
      </w:r>
      <w:r>
        <w:rPr>
          <w:rFonts w:eastAsia="Times New Roman"/>
        </w:rPr>
        <w:t>70r</w:t>
      </w:r>
      <w:r>
        <w:rPr>
          <w:rFonts w:ascii="宋体" w:hAnsi="宋体" w:cs="宋体" w:hint="eastAsia"/>
        </w:rPr>
        <w:t>，热水器的实际功率为</w:t>
      </w:r>
      <w:r>
        <w:t>_____</w:t>
      </w:r>
      <w:r>
        <w:rPr>
          <w:rFonts w:eastAsia="Times New Roman"/>
        </w:rPr>
        <w:t>W</w:t>
      </w:r>
      <w:r>
        <w:rPr>
          <w:rFonts w:ascii="宋体" w:hAnsi="宋体" w:cs="宋体" w:hint="eastAsia"/>
        </w:rPr>
        <w:t>；若不计能量损失，这段时间内热水器中</w:t>
      </w:r>
      <w:r>
        <w:rPr>
          <w:rFonts w:eastAsia="Times New Roman"/>
        </w:rPr>
        <w:t>50L</w:t>
      </w:r>
      <w:r>
        <w:rPr>
          <w:rFonts w:ascii="宋体" w:hAnsi="宋体" w:cs="宋体" w:hint="eastAsia"/>
        </w:rPr>
        <w:t>的水可升温</w:t>
      </w:r>
      <w:r>
        <w:t>_____</w:t>
      </w:r>
      <w:r>
        <w:rPr>
          <w:rFonts w:ascii="宋体" w:hAnsi="宋体" w:cs="宋体" w:hint="eastAsia"/>
        </w:rPr>
        <w:t>℃．由于热水器的功率远大于冰箱，从安全用电的角度考虑，热水</w:t>
      </w:r>
      <w:r>
        <w:rPr>
          <w:rFonts w:ascii="宋体" w:hAnsi="宋体" w:cs="宋体" w:hint="eastAsia"/>
        </w:rPr>
        <w:lastRenderedPageBreak/>
        <w:t>器的电源线比冰箱的要</w:t>
      </w:r>
      <w:r>
        <w:rPr>
          <w:rFonts w:eastAsia="Times New Roman"/>
        </w:rPr>
        <w:t xml:space="preserve"> </w:t>
      </w:r>
      <w:r>
        <w:t>_____</w:t>
      </w:r>
      <w:r>
        <w:rPr>
          <w:rFonts w:ascii="宋体" w:hAnsi="宋体" w:cs="宋体" w:hint="eastAsia"/>
        </w:rPr>
        <w:t>（选填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粗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或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细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）．</w:t>
      </w:r>
      <w:r>
        <w:rPr>
          <w:rFonts w:eastAsia="Times New Roman"/>
        </w:rPr>
        <w:t>[</w:t>
      </w:r>
      <w:r>
        <w:rPr>
          <w:rFonts w:ascii="宋体" w:hAnsi="宋体" w:cs="宋体" w:hint="eastAsia"/>
        </w:rPr>
        <w:t>已知</w:t>
      </w:r>
      <w:r>
        <w:rPr>
          <w:rFonts w:eastAsia="Times New Roman"/>
          <w:i/>
        </w:rPr>
        <w:t>ρ</w:t>
      </w:r>
      <w:r>
        <w:rPr>
          <w:rFonts w:ascii="宋体" w:hAnsi="宋体" w:cs="宋体" w:hint="eastAsia"/>
          <w:vertAlign w:val="subscript"/>
        </w:rPr>
        <w:t>水</w:t>
      </w:r>
      <w:r>
        <w:rPr>
          <w:rFonts w:eastAsia="Times New Roman"/>
        </w:rPr>
        <w:t>=1.0×10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,</w:t>
      </w:r>
      <w:r>
        <w:rPr>
          <w:rFonts w:eastAsia="Times New Roman"/>
          <w:i/>
        </w:rPr>
        <w:t>c</w:t>
      </w:r>
      <w:r>
        <w:rPr>
          <w:rFonts w:ascii="宋体" w:hAnsi="宋体" w:cs="宋体" w:hint="eastAsia"/>
          <w:vertAlign w:val="subscript"/>
        </w:rPr>
        <w:t>水</w:t>
      </w:r>
      <w:r>
        <w:rPr>
          <w:rFonts w:eastAsia="Times New Roman"/>
        </w:rPr>
        <w:t>=4.2×10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J/</w:t>
      </w:r>
      <w:r>
        <w:rPr>
          <w:rFonts w:ascii="宋体" w:hAnsi="宋体" w:cs="宋体" w:hint="eastAsia"/>
        </w:rPr>
        <w:t>（</w:t>
      </w:r>
      <w:r>
        <w:rPr>
          <w:rFonts w:eastAsia="Times New Roman"/>
        </w:rPr>
        <w:t>kg·</w:t>
      </w:r>
      <w:r>
        <w:rPr>
          <w:rFonts w:ascii="宋体" w:hAnsi="宋体" w:cs="宋体" w:hint="eastAsia"/>
        </w:rPr>
        <w:t>℃）</w:t>
      </w:r>
      <w:r>
        <w:rPr>
          <w:rFonts w:eastAsia="Times New Roman"/>
        </w:rPr>
        <w:t xml:space="preserve">] </w:t>
      </w:r>
    </w:p>
    <w:p w:rsidR="00A63BE2" w:rsidRDefault="00A63BE2" w:rsidP="00A63BE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276985" cy="1311275"/>
            <wp:effectExtent l="0" t="0" r="0" b="3175"/>
            <wp:docPr id="80" name="图片 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0" descr="figure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eastAsia="Times New Roman"/>
          <w:color w:val="FF0000"/>
        </w:rPr>
        <w:t>2100</w:t>
      </w:r>
      <w:r>
        <w:rPr>
          <w:color w:val="FF0000"/>
        </w:rPr>
        <w:t xml:space="preserve">    </w:t>
      </w:r>
      <w:r>
        <w:rPr>
          <w:rFonts w:eastAsia="Times New Roman"/>
          <w:color w:val="FF0000"/>
        </w:rPr>
        <w:t>1.2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粗</w:t>
      </w:r>
      <w:r>
        <w:rPr>
          <w:color w:val="FF0000"/>
        </w:rPr>
        <w:t xml:space="preserve">    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由电能表参数可得转盘转</w:t>
      </w:r>
      <w:r>
        <w:rPr>
          <w:rFonts w:eastAsia="Times New Roman"/>
          <w:color w:val="FF0000"/>
        </w:rPr>
        <w:t>70</w:t>
      </w:r>
      <w:r>
        <w:rPr>
          <w:rFonts w:ascii="宋体" w:hAnsi="宋体" w:cs="宋体" w:hint="eastAsia"/>
          <w:color w:val="FF0000"/>
        </w:rPr>
        <w:t>转时消耗电能</w:t>
      </w:r>
      <w:r>
        <w:rPr>
          <w:color w:val="FF0000"/>
        </w:rPr>
        <w:object w:dxaOrig="4425" w:dyaOrig="615">
          <v:shape id="_x0000_i1026" type="#_x0000_t75" alt="eqId583390c2279446538b4788227209269e" style="width:221.45pt;height:30.55pt" o:ole="">
            <v:imagedata r:id="rId36" o:title="eqId583390c2279446538b4788227209269e"/>
          </v:shape>
          <o:OLEObject Type="Embed" ProgID="Equation.DSMT4" ShapeID="_x0000_i1026" DrawAspect="Content" ObjectID="_1666725146" r:id="rId37"/>
        </w:object>
      </w:r>
      <w:r>
        <w:rPr>
          <w:rFonts w:ascii="宋体" w:hAnsi="宋体" w:cs="宋体" w:hint="eastAsia"/>
          <w:color w:val="FF0000"/>
        </w:rPr>
        <w:t>，</w:t>
      </w:r>
      <w:r>
        <w:rPr>
          <w:color w:val="FF0000"/>
        </w:rPr>
        <w:object w:dxaOrig="1605" w:dyaOrig="615">
          <v:shape id="_x0000_i1027" type="#_x0000_t75" alt="eqId40efdd884abe4630a85f16848bd44a06" style="width:80.15pt;height:30.55pt" o:ole="">
            <v:imagedata r:id="rId38" o:title="eqId40efdd884abe4630a85f16848bd44a06"/>
          </v:shape>
          <o:OLEObject Type="Embed" ProgID="Equation.DSMT4" ShapeID="_x0000_i1027" DrawAspect="Content" ObjectID="_1666725147" r:id="rId39"/>
        </w:object>
      </w:r>
      <w:r>
        <w:rPr>
          <w:rFonts w:ascii="宋体" w:hAnsi="宋体" w:cs="宋体" w:hint="eastAsia"/>
          <w:color w:val="FF0000"/>
        </w:rPr>
        <w:t>，</w:t>
      </w:r>
      <w:r>
        <w:rPr>
          <w:color w:val="FF0000"/>
        </w:rPr>
        <w:object w:dxaOrig="3075" w:dyaOrig="1005">
          <v:shape id="_x0000_i1028" type="#_x0000_t75" alt="eqIdd8c0d47a20c9408ab8da101c58e4b3b0" style="width:153.5pt;height:50.25pt" o:ole="">
            <v:imagedata r:id="rId40" o:title="eqIdd8c0d47a20c9408ab8da101c58e4b3b0"/>
          </v:shape>
          <o:OLEObject Type="Embed" ProgID="Equation.DSMT4" ShapeID="_x0000_i1028" DrawAspect="Content" ObjectID="_1666725148" r:id="rId41"/>
        </w:object>
      </w:r>
      <w:r>
        <w:rPr>
          <w:rFonts w:ascii="宋体" w:hAnsi="宋体" w:cs="宋体" w:hint="eastAsia"/>
          <w:color w:val="FF0000"/>
        </w:rPr>
        <w:t>，</w:t>
      </w:r>
      <w:r>
        <w:rPr>
          <w:color w:val="FF0000"/>
        </w:rPr>
        <w:object w:dxaOrig="1785" w:dyaOrig="315">
          <v:shape id="_x0000_i1029" type="#_x0000_t75" alt="eqId4ded058a72a84857b609a5715a592a04" style="width:89pt;height:15.6pt" o:ole="">
            <v:imagedata r:id="rId42" o:title="eqId4ded058a72a84857b609a5715a592a04"/>
          </v:shape>
          <o:OLEObject Type="Embed" ProgID="Equation.DSMT4" ShapeID="_x0000_i1029" DrawAspect="Content" ObjectID="_1666725149" r:id="rId43"/>
        </w:object>
      </w:r>
      <w:r>
        <w:rPr>
          <w:rFonts w:ascii="宋体" w:hAnsi="宋体" w:cs="宋体" w:hint="eastAsia"/>
          <w:color w:val="FF0000"/>
        </w:rPr>
        <w:t>，则水的质量</w:t>
      </w:r>
      <w:r>
        <w:rPr>
          <w:color w:val="FF0000"/>
        </w:rPr>
        <w:object w:dxaOrig="3840" w:dyaOrig="360">
          <v:shape id="_x0000_i1030" type="#_x0000_t75" alt="eqIdb074d2a221334167aa4460e57e6d347e" style="width:192.25pt;height:18.35pt" o:ole="">
            <v:imagedata r:id="rId44" o:title="eqIdb074d2a221334167aa4460e57e6d347e"/>
          </v:shape>
          <o:OLEObject Type="Embed" ProgID="Equation.DSMT4" ShapeID="_x0000_i1030" DrawAspect="Content" ObjectID="_1666725150" r:id="rId45"/>
        </w:object>
      </w:r>
      <w:r>
        <w:rPr>
          <w:rFonts w:ascii="宋体" w:hAnsi="宋体" w:cs="宋体" w:hint="eastAsia"/>
          <w:color w:val="FF0000"/>
        </w:rPr>
        <w:t>，由于不计能量损失，则</w:t>
      </w:r>
      <w:r>
        <w:rPr>
          <w:color w:val="FF0000"/>
        </w:rPr>
        <w:object w:dxaOrig="3120" w:dyaOrig="360">
          <v:shape id="_x0000_i1031" type="#_x0000_t75" alt="eqIdb99c14ccc3d54572abe46847c6f021fb" style="width:156.25pt;height:18.35pt" o:ole="">
            <v:imagedata r:id="rId46" o:title="eqIdb99c14ccc3d54572abe46847c6f021fb"/>
          </v:shape>
          <o:OLEObject Type="Embed" ProgID="Equation.DSMT4" ShapeID="_x0000_i1031" DrawAspect="Content" ObjectID="_1666725151" r:id="rId47"/>
        </w:object>
      </w:r>
      <w:r>
        <w:rPr>
          <w:rFonts w:eastAsia="Times New Roman"/>
          <w:color w:val="FF0000"/>
        </w:rPr>
        <w:t xml:space="preserve"> </w:t>
      </w:r>
      <w:r>
        <w:rPr>
          <w:rFonts w:ascii="宋体" w:hAnsi="宋体" w:cs="宋体" w:hint="eastAsia"/>
          <w:color w:val="FF0000"/>
        </w:rPr>
        <w:t>，</w:t>
      </w:r>
      <w:r>
        <w:rPr>
          <w:color w:val="FF0000"/>
        </w:rPr>
        <w:object w:dxaOrig="4275" w:dyaOrig="735">
          <v:shape id="_x0000_i1032" type="#_x0000_t75" alt="eqId198e316793d748e3a3ea12b34c4398ce" style="width:213.95pt;height:36.7pt" o:ole="">
            <v:imagedata r:id="rId48" o:title="eqId198e316793d748e3a3ea12b34c4398ce"/>
          </v:shape>
          <o:OLEObject Type="Embed" ProgID="Equation.DSMT4" ShapeID="_x0000_i1032" DrawAspect="Content" ObjectID="_1666725152" r:id="rId49"/>
        </w:object>
      </w:r>
      <w:r>
        <w:rPr>
          <w:rFonts w:ascii="宋体" w:hAnsi="宋体" w:cs="宋体" w:hint="eastAsia"/>
          <w:color w:val="FF0000"/>
        </w:rPr>
        <w:t>，为防止由于导线电阻过大而导致发热过多造成危险，应减小导线电阻，则应选用较粗导线．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18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河北遵化</w:t>
      </w:r>
      <w:r>
        <w:rPr>
          <w:rFonts w:ascii="Tahoma" w:hAnsi="Tahoma" w:cs="Tahoma"/>
        </w:rPr>
        <w:t>�</w:t>
      </w:r>
      <w:r>
        <w:rPr>
          <w:rFonts w:hint="eastAsia"/>
        </w:rPr>
        <w:t>初三三模）</w:t>
      </w:r>
      <w:r>
        <w:rPr>
          <w:rFonts w:ascii="宋体" w:hAnsi="宋体" w:cs="宋体" w:hint="eastAsia"/>
        </w:rPr>
        <w:t>家庭电路中电灯、电视、电风扇的连接方式是</w:t>
      </w:r>
      <w:r>
        <w:t>______</w:t>
      </w:r>
      <w:r>
        <w:rPr>
          <w:rFonts w:ascii="宋体" w:hAnsi="宋体" w:cs="宋体" w:hint="eastAsia"/>
        </w:rPr>
        <w:t>（填“串联”或“并联”）；带有金属外壳的电水壶用三脚插头，是为了使用时让金属外壳与</w:t>
      </w:r>
      <w:r>
        <w:t>______</w:t>
      </w:r>
      <w:r>
        <w:rPr>
          <w:rFonts w:ascii="宋体" w:hAnsi="宋体" w:cs="宋体" w:hint="eastAsia"/>
        </w:rPr>
        <w:t>相连；家庭电路中电流过大时，空气开关自动切断电路，俗称跳闸，产生跳闸的原因可能是</w:t>
      </w:r>
      <w:r>
        <w:t>______</w:t>
      </w:r>
      <w:r>
        <w:rPr>
          <w:rFonts w:ascii="宋体" w:hAnsi="宋体" w:cs="宋体" w:hint="eastAsia"/>
        </w:rPr>
        <w:t>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hint="eastAsia"/>
          <w:color w:val="FF0000"/>
        </w:rPr>
        <w:t>【答案】</w:t>
      </w:r>
      <w:r>
        <w:rPr>
          <w:rFonts w:ascii="宋体" w:hAnsi="宋体" w:cs="宋体" w:hint="eastAsia"/>
          <w:color w:val="FF0000"/>
        </w:rPr>
        <w:t>并联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大地</w:t>
      </w:r>
      <w:r>
        <w:rPr>
          <w:color w:val="FF0000"/>
        </w:rPr>
        <w:t xml:space="preserve">    </w:t>
      </w:r>
      <w:r>
        <w:rPr>
          <w:rFonts w:ascii="宋体" w:hAnsi="宋体" w:cs="宋体" w:hint="eastAsia"/>
          <w:color w:val="FF0000"/>
        </w:rPr>
        <w:t>短路或用电器的总功率过大</w:t>
      </w:r>
      <w:r>
        <w:rPr>
          <w:color w:val="FF0000"/>
        </w:rPr>
        <w:t xml:space="preserve">    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/>
          <w:color w:val="FF0000"/>
        </w:rPr>
      </w:pPr>
      <w:r>
        <w:rPr>
          <w:rFonts w:eastAsia="Times New Roman"/>
          <w:color w:val="FF0000"/>
        </w:rPr>
        <w:t>[1]</w:t>
      </w:r>
      <w:r>
        <w:rPr>
          <w:rFonts w:ascii="新宋体" w:eastAsia="新宋体" w:hAnsi="新宋体" w:cs="新宋体" w:hint="eastAsia"/>
          <w:color w:val="FF0000"/>
        </w:rPr>
        <w:t>家庭电路中电灯、电视、电风扇在工作时互不影响，所以它们是并联连接的。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 w:hint="eastAsia"/>
          <w:color w:val="FF0000"/>
        </w:rPr>
      </w:pPr>
      <w:r>
        <w:rPr>
          <w:rFonts w:eastAsia="Times New Roman"/>
          <w:color w:val="FF0000"/>
        </w:rPr>
        <w:t>[2]</w:t>
      </w:r>
      <w:r>
        <w:rPr>
          <w:rFonts w:ascii="新宋体" w:eastAsia="新宋体" w:hAnsi="新宋体" w:cs="新宋体" w:hint="eastAsia"/>
          <w:color w:val="FF0000"/>
        </w:rPr>
        <w:t>带有金属外壳的电水壶用三脚插头，是为了使用时让金属外壳与大地相连，避免其金属外壳漏电时发生触电事故。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新宋体" w:eastAsia="新宋体" w:hAnsi="新宋体" w:cs="新宋体" w:hint="eastAsia"/>
          <w:color w:val="FF0000"/>
        </w:rPr>
      </w:pPr>
      <w:r>
        <w:rPr>
          <w:rFonts w:eastAsia="Times New Roman"/>
          <w:color w:val="FF0000"/>
        </w:rPr>
        <w:t>[3]</w:t>
      </w:r>
      <w:r>
        <w:rPr>
          <w:rFonts w:ascii="新宋体" w:eastAsia="新宋体" w:hAnsi="新宋体" w:cs="新宋体" w:hint="eastAsia"/>
          <w:color w:val="FF0000"/>
        </w:rPr>
        <w:t>短路、用电器的总电功率过大，都会造成家庭电路中电流过大、空气开关跳闸。</w:t>
      </w:r>
    </w:p>
    <w:p w:rsidR="00A63BE2" w:rsidRDefault="00A63BE2" w:rsidP="00A63BE2">
      <w:pPr>
        <w:rPr>
          <w:rFonts w:hint="eastAsia"/>
        </w:rPr>
      </w:pP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lastRenderedPageBreak/>
        <w:t>19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甘肃初三其他）</w:t>
      </w:r>
      <w:r>
        <w:rPr>
          <w:rFonts w:ascii="宋体" w:hAnsi="宋体" w:cs="宋体" w:hint="eastAsia"/>
        </w:rPr>
        <w:t>某额定电压为</w:t>
      </w:r>
      <w:r>
        <w:rPr>
          <w:rFonts w:eastAsia="Times New Roman"/>
        </w:rPr>
        <w:t>220V</w:t>
      </w:r>
      <w:r>
        <w:rPr>
          <w:rFonts w:ascii="宋体" w:hAnsi="宋体" w:cs="宋体" w:hint="eastAsia"/>
        </w:rPr>
        <w:t>的电动扶梯（已接地），只需在白天且有人时开启，利用红外线开关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（有人时闭合、无人时断开）及可见光开关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（白天闭合、夜间断开）即可实现自动控制。请在图中按要求正确完成电路连接。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</w:rPr>
        <w:t>（</w:t>
      </w:r>
      <w:r>
        <w:t>________</w:t>
      </w:r>
      <w:r>
        <w:rPr>
          <w:rFonts w:hint="eastAsia"/>
        </w:rPr>
        <w:t>）</w:t>
      </w:r>
    </w:p>
    <w:p w:rsidR="00A63BE2" w:rsidRDefault="00A63BE2" w:rsidP="00A63BE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3260725" cy="1483995"/>
            <wp:effectExtent l="0" t="0" r="0" b="1905"/>
            <wp:docPr id="79" name="图片 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8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072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872740" cy="1302385"/>
            <wp:effectExtent l="0" t="0" r="3810" b="0"/>
            <wp:docPr id="78" name="图片 7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9" descr="figure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【分析】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同时闭合工作，为串联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rFonts w:hint="eastAsia"/>
          <w:color w:val="FF0000"/>
        </w:rPr>
        <w:t>【详解】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由题意分析可得，当有人且在白天时电动扶梯才会工作，故开关应串联，且应满足安全用电，开关接火线，如图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872740" cy="1302385"/>
            <wp:effectExtent l="0" t="0" r="3810" b="0"/>
            <wp:docPr id="77" name="图片 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0" descr="figure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</w:t>
      </w:r>
      <w:r>
        <w:rPr>
          <w:rFonts w:hint="eastAsia"/>
        </w:rPr>
        <w:t>．（</w:t>
      </w:r>
      <w:r>
        <w:t>2020·</w:t>
      </w:r>
      <w:r>
        <w:rPr>
          <w:rFonts w:hint="eastAsia"/>
        </w:rPr>
        <w:t>内蒙古科尔沁</w:t>
      </w:r>
      <w:r>
        <w:rPr>
          <w:rFonts w:ascii="Tahoma" w:hAnsi="Tahoma" w:cs="Tahoma"/>
        </w:rPr>
        <w:t>�</w:t>
      </w:r>
      <w:r>
        <w:rPr>
          <w:rFonts w:hint="eastAsia"/>
        </w:rPr>
        <w:t>初三其他）</w:t>
      </w:r>
      <w:r>
        <w:rPr>
          <w:rFonts w:ascii="宋体" w:hAnsi="宋体" w:cs="宋体" w:hint="eastAsia"/>
        </w:rPr>
        <w:t>图甲是某宾馆床头柜上的开关示意图，图乙是其控制的电路，其中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为旋钮开关，单独控制台灯的通断和亮度；</w:t>
      </w:r>
      <w:r>
        <w:rPr>
          <w:rFonts w:eastAsia="Times New Roman"/>
        </w:rPr>
        <w:t>S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 w:hint="eastAsia"/>
        </w:rPr>
        <w:t>为单独控制电视插座的开关．请在图乙中将电路图连接完整，要求符合安全用电原则．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4459605" cy="1845945"/>
            <wp:effectExtent l="0" t="0" r="0" b="1905"/>
            <wp:docPr id="76" name="图片 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1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noProof/>
          <w:color w:val="FF0000"/>
        </w:rPr>
        <w:drawing>
          <wp:inline distT="0" distB="0" distL="0" distR="0">
            <wp:extent cx="2872740" cy="1604645"/>
            <wp:effectExtent l="0" t="0" r="3810" b="0"/>
            <wp:docPr id="75" name="图片 7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60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  <w:r>
        <w:rPr>
          <w:rFonts w:hint="eastAsia"/>
          <w:color w:val="FF0000"/>
        </w:rPr>
        <w:t>【解析】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台灯旋钮开关相当于滑动变阻器，它是控制台灯的，应与台灯串联，且开关应接在火线的一侧；开关</w:t>
      </w:r>
      <w:r>
        <w:rPr>
          <w:rFonts w:eastAsia="Times New Roman"/>
          <w:i/>
          <w:color w:val="FF0000"/>
        </w:rPr>
        <w:t>S</w:t>
      </w:r>
      <w:r>
        <w:rPr>
          <w:rFonts w:eastAsia="Times New Roman"/>
          <w:color w:val="FF0000"/>
          <w:vertAlign w:val="subscript"/>
        </w:rPr>
        <w:t>2</w:t>
      </w:r>
      <w:r>
        <w:rPr>
          <w:rFonts w:ascii="宋体" w:hAnsi="宋体" w:cs="宋体" w:hint="eastAsia"/>
          <w:color w:val="FF0000"/>
        </w:rPr>
        <w:t>是控制电视机的，它应与电视机插座串联，且开关应接在火线的一侧；如下图所示：</w:t>
      </w:r>
    </w:p>
    <w:p w:rsidR="00A63BE2" w:rsidRDefault="00A63BE2" w:rsidP="00A63BE2">
      <w:pPr>
        <w:spacing w:line="360" w:lineRule="auto"/>
        <w:jc w:val="left"/>
        <w:textAlignment w:val="center"/>
        <w:rPr>
          <w:rFonts w:hint="eastAsia"/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726055" cy="1647825"/>
            <wp:effectExtent l="0" t="0" r="0" b="9525"/>
            <wp:docPr id="74" name="图片 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05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BE2" w:rsidRDefault="00A63BE2" w:rsidP="00A63BE2">
      <w:pPr>
        <w:spacing w:line="360" w:lineRule="auto"/>
        <w:jc w:val="left"/>
        <w:textAlignment w:val="center"/>
        <w:rPr>
          <w:color w:val="FF0000"/>
        </w:rPr>
      </w:pPr>
    </w:p>
    <w:p w:rsidR="00A63BE2" w:rsidRDefault="00A63BE2" w:rsidP="00A63BE2">
      <w:pPr>
        <w:rPr>
          <w:color w:val="FF0000"/>
        </w:rPr>
      </w:pPr>
    </w:p>
    <w:p w:rsidR="00A63BE2" w:rsidRDefault="00A63BE2" w:rsidP="00A63BE2">
      <w:pPr>
        <w:shd w:val="clear" w:color="auto" w:fill="FFFFFF"/>
        <w:wordWrap w:val="0"/>
        <w:spacing w:line="360" w:lineRule="auto"/>
        <w:textAlignment w:val="center"/>
        <w:rPr>
          <w:snapToGrid w:val="0"/>
          <w:color w:val="FF0000"/>
          <w:kern w:val="0"/>
          <w:sz w:val="20"/>
          <w:szCs w:val="20"/>
        </w:rPr>
      </w:pPr>
    </w:p>
    <w:p w:rsidR="00FE63BC" w:rsidRPr="00A63BE2" w:rsidRDefault="00FE63BC" w:rsidP="00A63BE2"/>
    <w:sectPr w:rsidR="00FE63BC" w:rsidRPr="00A63BE2" w:rsidSect="00221969">
      <w:headerReference w:type="default" r:id="rId56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D5B" w:rsidRDefault="00242D5B" w:rsidP="00221969">
      <w:r>
        <w:separator/>
      </w:r>
    </w:p>
  </w:endnote>
  <w:endnote w:type="continuationSeparator" w:id="0">
    <w:p w:rsidR="00242D5B" w:rsidRDefault="00242D5B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D5B" w:rsidRDefault="00242D5B" w:rsidP="00221969">
      <w:r>
        <w:separator/>
      </w:r>
    </w:p>
  </w:footnote>
  <w:footnote w:type="continuationSeparator" w:id="0">
    <w:p w:rsidR="00242D5B" w:rsidRDefault="00242D5B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604BBA">
    <w:pPr>
      <w:pStyle w:val="a3"/>
    </w:pPr>
    <w:r>
      <w:rPr>
        <w:rFonts w:hint="eastAsia"/>
      </w:rPr>
      <w:t>江西</w:t>
    </w:r>
    <w:r w:rsidR="00221969" w:rsidRPr="00221969">
      <w:rPr>
        <w:rFonts w:hint="eastAsia"/>
      </w:rPr>
      <w:t>省</w:t>
    </w:r>
    <w:r w:rsidR="00221969" w:rsidRPr="00221969">
      <w:rPr>
        <w:rFonts w:hint="eastAsia"/>
      </w:rPr>
      <w:t>5</w:t>
    </w:r>
    <w:r w:rsidR="00221969" w:rsidRPr="00221969">
      <w:rPr>
        <w:rFonts w:hint="eastAsia"/>
      </w:rPr>
      <w:t>年（</w:t>
    </w:r>
    <w:r w:rsidR="00221969" w:rsidRPr="00221969">
      <w:rPr>
        <w:rFonts w:hint="eastAsia"/>
      </w:rPr>
      <w:t>2016-2020</w:t>
    </w:r>
    <w:r w:rsidR="00221969" w:rsidRPr="00221969">
      <w:rPr>
        <w:rFonts w:hint="eastAsia"/>
      </w:rPr>
      <w:t>）中考</w:t>
    </w:r>
    <w:r w:rsidR="00221969" w:rsidRPr="00221969">
      <w:rPr>
        <w:rFonts w:hint="eastAsia"/>
      </w:rPr>
      <w:t>1</w:t>
    </w:r>
    <w:r w:rsidR="00221969"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186C59"/>
    <w:rsid w:val="00221969"/>
    <w:rsid w:val="00242D5B"/>
    <w:rsid w:val="00365F4E"/>
    <w:rsid w:val="00604BBA"/>
    <w:rsid w:val="00A63BE2"/>
    <w:rsid w:val="00BA6B87"/>
    <w:rsid w:val="00C878C9"/>
    <w:rsid w:val="00CA1B7E"/>
    <w:rsid w:val="00DA4ECA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semiHidden/>
    <w:unhideWhenUsed/>
    <w:qFormat/>
    <w:rsid w:val="00186C59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186C59"/>
    <w:rPr>
      <w:rFonts w:ascii="楷体" w:eastAsia="楷体" w:hAnsi="楷体" w:cs="楷体"/>
      <w:kern w:val="0"/>
      <w:sz w:val="36"/>
      <w:szCs w:val="36"/>
    </w:rPr>
  </w:style>
  <w:style w:type="paragraph" w:customStyle="1" w:styleId="1">
    <w:name w:val="列出段落1"/>
    <w:basedOn w:val="a"/>
    <w:uiPriority w:val="34"/>
    <w:qFormat/>
    <w:rsid w:val="00186C59"/>
    <w:pPr>
      <w:ind w:firstLineChars="200" w:firstLine="420"/>
    </w:pPr>
    <w:rPr>
      <w:rFonts w:ascii="Calibri" w:hAnsi="Calibri"/>
    </w:rPr>
  </w:style>
  <w:style w:type="character" w:customStyle="1" w:styleId="qseq">
    <w:name w:val="qseq"/>
    <w:rsid w:val="00186C59"/>
  </w:style>
  <w:style w:type="character" w:customStyle="1" w:styleId="Char10">
    <w:name w:val="页眉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2">
    <w:name w:val="正文文本 Char1"/>
    <w:basedOn w:val="a0"/>
    <w:uiPriority w:val="99"/>
    <w:semiHidden/>
    <w:rsid w:val="00186C59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219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221969"/>
    <w:rPr>
      <w:rFonts w:ascii="Times New Roman" w:eastAsia="宋体" w:hAnsi="Times New Roman" w:cs="Times New Roman"/>
      <w:sz w:val="18"/>
      <w:szCs w:val="18"/>
    </w:rPr>
  </w:style>
  <w:style w:type="paragraph" w:styleId="a6">
    <w:name w:val="Body Text"/>
    <w:basedOn w:val="a"/>
    <w:link w:val="Char2"/>
    <w:uiPriority w:val="1"/>
    <w:semiHidden/>
    <w:unhideWhenUsed/>
    <w:qFormat/>
    <w:rsid w:val="00186C59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2">
    <w:name w:val="正文文本 Char"/>
    <w:basedOn w:val="a0"/>
    <w:link w:val="a6"/>
    <w:uiPriority w:val="1"/>
    <w:semiHidden/>
    <w:rsid w:val="00186C59"/>
    <w:rPr>
      <w:rFonts w:ascii="楷体" w:eastAsia="楷体" w:hAnsi="楷体" w:cs="楷体"/>
      <w:kern w:val="0"/>
      <w:sz w:val="36"/>
      <w:szCs w:val="36"/>
    </w:rPr>
  </w:style>
  <w:style w:type="paragraph" w:customStyle="1" w:styleId="1">
    <w:name w:val="列出段落1"/>
    <w:basedOn w:val="a"/>
    <w:uiPriority w:val="34"/>
    <w:qFormat/>
    <w:rsid w:val="00186C59"/>
    <w:pPr>
      <w:ind w:firstLineChars="200" w:firstLine="420"/>
    </w:pPr>
    <w:rPr>
      <w:rFonts w:ascii="Calibri" w:hAnsi="Calibri"/>
    </w:rPr>
  </w:style>
  <w:style w:type="character" w:customStyle="1" w:styleId="qseq">
    <w:name w:val="qseq"/>
    <w:rsid w:val="00186C59"/>
  </w:style>
  <w:style w:type="character" w:customStyle="1" w:styleId="Char10">
    <w:name w:val="页眉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186C59"/>
    <w:rPr>
      <w:kern w:val="2"/>
      <w:sz w:val="18"/>
      <w:szCs w:val="18"/>
    </w:rPr>
  </w:style>
  <w:style w:type="character" w:customStyle="1" w:styleId="Char12">
    <w:name w:val="正文文本 Char1"/>
    <w:basedOn w:val="a0"/>
    <w:uiPriority w:val="99"/>
    <w:semiHidden/>
    <w:rsid w:val="00186C5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9.png"/><Relationship Id="rId39" Type="http://schemas.openxmlformats.org/officeDocument/2006/relationships/oleObject" Target="embeddings/oleObject3.bin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image" Target="media/image32.wmf"/><Relationship Id="rId47" Type="http://schemas.openxmlformats.org/officeDocument/2006/relationships/oleObject" Target="embeddings/oleObject7.bin"/><Relationship Id="rId50" Type="http://schemas.openxmlformats.org/officeDocument/2006/relationships/image" Target="media/image36.png"/><Relationship Id="rId55" Type="http://schemas.openxmlformats.org/officeDocument/2006/relationships/image" Target="media/image41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wmf"/><Relationship Id="rId46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2.png"/><Relationship Id="rId41" Type="http://schemas.openxmlformats.org/officeDocument/2006/relationships/oleObject" Target="embeddings/oleObject4.bin"/><Relationship Id="rId54" Type="http://schemas.openxmlformats.org/officeDocument/2006/relationships/image" Target="media/image40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gif"/><Relationship Id="rId32" Type="http://schemas.openxmlformats.org/officeDocument/2006/relationships/image" Target="media/image25.png"/><Relationship Id="rId37" Type="http://schemas.openxmlformats.org/officeDocument/2006/relationships/oleObject" Target="embeddings/oleObject2.bin"/><Relationship Id="rId40" Type="http://schemas.openxmlformats.org/officeDocument/2006/relationships/image" Target="media/image31.wmf"/><Relationship Id="rId45" Type="http://schemas.openxmlformats.org/officeDocument/2006/relationships/oleObject" Target="embeddings/oleObject6.bin"/><Relationship Id="rId53" Type="http://schemas.openxmlformats.org/officeDocument/2006/relationships/image" Target="media/image39.pn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1.bin"/><Relationship Id="rId28" Type="http://schemas.openxmlformats.org/officeDocument/2006/relationships/image" Target="media/image21.png"/><Relationship Id="rId36" Type="http://schemas.openxmlformats.org/officeDocument/2006/relationships/image" Target="media/image29.wmf"/><Relationship Id="rId49" Type="http://schemas.openxmlformats.org/officeDocument/2006/relationships/oleObject" Target="embeddings/oleObject8.bin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4.png"/><Relationship Id="rId44" Type="http://schemas.openxmlformats.org/officeDocument/2006/relationships/image" Target="media/image33.wmf"/><Relationship Id="rId52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w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oleObject" Target="embeddings/oleObject5.bin"/><Relationship Id="rId48" Type="http://schemas.openxmlformats.org/officeDocument/2006/relationships/image" Target="media/image35.wmf"/><Relationship Id="rId56" Type="http://schemas.openxmlformats.org/officeDocument/2006/relationships/header" Target="header1.xml"/><Relationship Id="rId8" Type="http://schemas.openxmlformats.org/officeDocument/2006/relationships/image" Target="media/image2.png"/><Relationship Id="rId51" Type="http://schemas.openxmlformats.org/officeDocument/2006/relationships/image" Target="media/image37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925</Words>
  <Characters>5277</Characters>
  <Application>Microsoft Office Word</Application>
  <DocSecurity>0</DocSecurity>
  <Lines>43</Lines>
  <Paragraphs>12</Paragraphs>
  <ScaleCrop>false</ScaleCrop>
  <Company>China</Company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2020-11-12T14:22:00Z</dcterms:created>
  <dcterms:modified xsi:type="dcterms:W3CDTF">2020-11-12T14:22:00Z</dcterms:modified>
</cp:coreProperties>
</file>